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FFC" w:rsidRPr="00360D32" w:rsidRDefault="007C1FFC" w:rsidP="007C1FFC">
      <w:pPr>
        <w:pStyle w:val="-wm-p1"/>
        <w:jc w:val="both"/>
        <w:rPr>
          <w:rStyle w:val="-wm-s1"/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360D32">
        <w:rPr>
          <w:rStyle w:val="-wm-s1"/>
          <w:rFonts w:asciiTheme="minorHAnsi" w:hAnsiTheme="minorHAnsi" w:cstheme="minorHAnsi"/>
          <w:b/>
          <w:sz w:val="22"/>
          <w:szCs w:val="22"/>
        </w:rPr>
        <w:t>List arcibiskupa olomouckého věřícím</w:t>
      </w:r>
    </w:p>
    <w:p w:rsidR="007C1FFC" w:rsidRDefault="007C1FFC" w:rsidP="007C1FFC">
      <w:pPr>
        <w:pStyle w:val="-wm-p1"/>
        <w:jc w:val="both"/>
        <w:rPr>
          <w:rStyle w:val="-wm-s1"/>
          <w:rFonts w:asciiTheme="minorHAnsi" w:hAnsiTheme="minorHAnsi" w:cstheme="minorHAnsi"/>
          <w:sz w:val="22"/>
          <w:szCs w:val="22"/>
        </w:rPr>
      </w:pPr>
    </w:p>
    <w:p w:rsidR="007C1FFC" w:rsidRPr="007C1FFC" w:rsidRDefault="007C1FFC" w:rsidP="007C1FFC">
      <w:pPr>
        <w:pStyle w:val="-wm-p1"/>
        <w:jc w:val="both"/>
        <w:rPr>
          <w:rStyle w:val="-wm-s1"/>
          <w:rFonts w:asciiTheme="minorHAnsi" w:hAnsiTheme="minorHAnsi" w:cstheme="minorHAnsi"/>
          <w:sz w:val="22"/>
          <w:szCs w:val="22"/>
        </w:rPr>
      </w:pPr>
      <w:r w:rsidRPr="007C1FFC">
        <w:rPr>
          <w:rStyle w:val="-wm-s1"/>
          <w:rFonts w:asciiTheme="minorHAnsi" w:hAnsiTheme="minorHAnsi" w:cstheme="minorHAnsi"/>
          <w:sz w:val="22"/>
          <w:szCs w:val="22"/>
        </w:rPr>
        <w:t>Drazí bratři a sestry,</w:t>
      </w:r>
    </w:p>
    <w:p w:rsidR="007C1FFC" w:rsidRPr="007C1FFC" w:rsidRDefault="007C1FFC" w:rsidP="007C1FFC">
      <w:pPr>
        <w:spacing w:after="120"/>
        <w:jc w:val="both"/>
        <w:rPr>
          <w:rFonts w:cstheme="minorHAnsi"/>
        </w:rPr>
      </w:pPr>
      <w:r w:rsidRPr="007C1FFC">
        <w:rPr>
          <w:rFonts w:cstheme="minorHAnsi"/>
          <w:bCs/>
        </w:rPr>
        <w:t>spolu s biskupy Čech a Moravy jsme vydali společné prohlášení k současné situaci, kdy rozhodnutím</w:t>
      </w:r>
      <w:r w:rsidRPr="007C1FFC">
        <w:rPr>
          <w:rFonts w:cstheme="minorHAnsi"/>
        </w:rPr>
        <w:t>ministra zdravotnictví se zakazují akce včetně náboženských shr</w:t>
      </w:r>
      <w:r w:rsidR="00695C0E">
        <w:rPr>
          <w:rFonts w:cstheme="minorHAnsi"/>
        </w:rPr>
        <w:t>omáždění s účastí přesahující 3</w:t>
      </w:r>
      <w:r w:rsidRPr="007C1FFC">
        <w:rPr>
          <w:rFonts w:cstheme="minorHAnsi"/>
        </w:rPr>
        <w:t>0</w:t>
      </w:r>
      <w:r w:rsidR="00695C0E">
        <w:rPr>
          <w:rFonts w:cstheme="minorHAnsi"/>
        </w:rPr>
        <w:t xml:space="preserve"> osob. Menších shromáždění do 3</w:t>
      </w:r>
      <w:r w:rsidRPr="007C1FFC">
        <w:rPr>
          <w:rFonts w:cstheme="minorHAnsi"/>
        </w:rPr>
        <w:t xml:space="preserve">0 osob se omezení zatím netýká. </w:t>
      </w:r>
    </w:p>
    <w:p w:rsidR="007C1FFC" w:rsidRPr="007C1FFC" w:rsidRDefault="007C1FFC" w:rsidP="007C1FFC">
      <w:pPr>
        <w:spacing w:after="120"/>
        <w:jc w:val="both"/>
        <w:rPr>
          <w:rFonts w:cstheme="minorHAnsi"/>
        </w:rPr>
      </w:pPr>
      <w:r w:rsidRPr="007C1FFC">
        <w:rPr>
          <w:rFonts w:cstheme="minorHAnsi"/>
        </w:rPr>
        <w:t xml:space="preserve">V této situaci můžete splnit nedělní povinnost účasti na mši svaté i poslechem televizního či rádiového přenosu a svátečním klidem od práce. Kostely zůstanou otevřené a podle místních poměrů bude možné v některých hodinách přijmout svaté přijímání nejen v neděli, ale i ve všední dny. Využívejte i </w:t>
      </w:r>
      <w:r w:rsidRPr="007C1FFC">
        <w:rPr>
          <w:rFonts w:cstheme="minorHAnsi"/>
          <w:color w:val="333333"/>
        </w:rPr>
        <w:t>duchovní svaté přijímání, tedy při sledování mše svaté v rozhlase či televizi vyjádřete touhu po přijetí Krista a přivítejte ho ve svém srdci.</w:t>
      </w:r>
      <w:r w:rsidRPr="007C1FFC">
        <w:rPr>
          <w:rFonts w:cstheme="minorHAnsi"/>
        </w:rPr>
        <w:t xml:space="preserve"> Zajímejte se o konkrétní nabídky ve vašich farnostech.</w:t>
      </w:r>
      <w:r w:rsidRPr="007C1FFC">
        <w:rPr>
          <w:rFonts w:cstheme="minorHAnsi"/>
          <w:color w:val="333333"/>
        </w:rPr>
        <w:t xml:space="preserve"> Některé farnosti mohou využít přenos mše svaté i prostřednictvím webkamery.</w:t>
      </w:r>
    </w:p>
    <w:p w:rsidR="007C1FFC" w:rsidRPr="007C1FFC" w:rsidRDefault="007C1FFC" w:rsidP="007C1FFC">
      <w:pPr>
        <w:spacing w:after="120"/>
        <w:jc w:val="both"/>
        <w:rPr>
          <w:rFonts w:cstheme="minorHAnsi"/>
        </w:rPr>
      </w:pPr>
      <w:r w:rsidRPr="007C1FFC">
        <w:rPr>
          <w:rFonts w:cstheme="minorHAnsi"/>
        </w:rPr>
        <w:t>Dokud bude mimořádná situace trvat, nebudeme používat svěcenou vodu v kropenkách a vynecháme pozdravení pokoje. U</w:t>
      </w:r>
      <w:r w:rsidRPr="007C1FFC">
        <w:rPr>
          <w:rFonts w:cstheme="minorHAnsi"/>
          <w:color w:val="333333"/>
        </w:rPr>
        <w:t xml:space="preserve"> vstupu do kostela je vhodné umístit dezinfekční gely a vybídnout věřící k jejich užívání. Všechny, kteří mají projevy chřipky, nebo nachlazení prosím, aby z ohledu k jiným zůstali </w:t>
      </w:r>
      <w:proofErr w:type="gramStart"/>
      <w:r w:rsidRPr="007C1FFC">
        <w:rPr>
          <w:rFonts w:cstheme="minorHAnsi"/>
          <w:color w:val="333333"/>
        </w:rPr>
        <w:t>doma.</w:t>
      </w:r>
      <w:r w:rsidRPr="007C1FFC">
        <w:rPr>
          <w:rFonts w:cstheme="minorHAnsi"/>
        </w:rPr>
        <w:t>Donášení</w:t>
      </w:r>
      <w:proofErr w:type="gramEnd"/>
      <w:r w:rsidRPr="007C1FFC">
        <w:rPr>
          <w:rFonts w:cstheme="minorHAnsi"/>
        </w:rPr>
        <w:t xml:space="preserve"> svatého přijímání domů starým a nemocným lidem se neomezuje. Podobně jsou možné návštěvy kněží a nemocničních kaplanů v nemocnicích a domovech důchodců i přes zákaz návštěv, protože kaplani jsou považováni za personál.</w:t>
      </w:r>
    </w:p>
    <w:p w:rsidR="007C1FFC" w:rsidRPr="007C1FFC" w:rsidRDefault="007C1FFC" w:rsidP="007C1FFC">
      <w:pPr>
        <w:pStyle w:val="Normlnweb"/>
        <w:shd w:val="clear" w:color="auto" w:fill="FFFFF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C1FFC">
        <w:rPr>
          <w:rFonts w:asciiTheme="minorHAnsi" w:hAnsiTheme="minorHAnsi" w:cstheme="minorHAnsi"/>
          <w:sz w:val="22"/>
          <w:szCs w:val="22"/>
        </w:rPr>
        <w:t xml:space="preserve">Zároveň vás prosím, abyste nepropadali žádné panice a epidemii strachu. </w:t>
      </w:r>
      <w:r w:rsidRPr="007C1FFC">
        <w:rPr>
          <w:rStyle w:val="Zdraznn"/>
          <w:rFonts w:asciiTheme="minorHAnsi" w:hAnsiTheme="minorHAnsi" w:cstheme="minorHAnsi"/>
          <w:i w:val="0"/>
          <w:color w:val="000000"/>
          <w:sz w:val="22"/>
          <w:szCs w:val="22"/>
        </w:rPr>
        <w:t xml:space="preserve"> Panika, která se šíří, vypovídá o strachu ze smrti a ztrátě Boha. Všichni jsme smrtelní.  Ale křesťan se smrti nebojí, protože věří v Ježíše, který řekl: „Já jsem vzkříšení a život,  kdo věří ve mne, i kdyby zemřel, bude žít a žádný kdo žije a věří ve mne, neumře navěky.“ (Jan 11, 25-26). A když sídlí ve vás Duch toho, který z mrtvých vzkřísil Ježíše, pak ten, který z mrtvých vzkřísil Krista Ježíše, probudí k životu i vás.“ (Řím 8, 11).</w:t>
      </w:r>
    </w:p>
    <w:p w:rsidR="007C1FFC" w:rsidRPr="007C1FFC" w:rsidRDefault="007C1FFC" w:rsidP="007C1FFC">
      <w:pPr>
        <w:pStyle w:val="Normlnweb"/>
        <w:shd w:val="clear" w:color="auto" w:fill="FFFFF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C1FFC">
        <w:rPr>
          <w:rStyle w:val="Zdraznn"/>
          <w:rFonts w:asciiTheme="minorHAnsi" w:hAnsiTheme="minorHAnsi" w:cstheme="minorHAnsi"/>
          <w:i w:val="0"/>
          <w:color w:val="000000"/>
          <w:sz w:val="22"/>
          <w:szCs w:val="22"/>
        </w:rPr>
        <w:t>A křesťan přeci nepatří sám sobě, jeho život patří Kristu, který učí: „</w:t>
      </w:r>
      <w:r w:rsidRPr="007C1FFC">
        <w:rPr>
          <w:rFonts w:asciiTheme="minorHAnsi" w:hAnsiTheme="minorHAnsi" w:cstheme="minorHAnsi"/>
          <w:color w:val="000000"/>
          <w:sz w:val="22"/>
          <w:szCs w:val="22"/>
        </w:rPr>
        <w:t>Kdo by chtěl svůj život zachránit, ztratí ho, kdo však svůj život pro mě a pro evangelium ztratí, zachrání ho“ </w:t>
      </w:r>
      <w:r w:rsidRPr="007C1FFC">
        <w:rPr>
          <w:rStyle w:val="Zdraznn"/>
          <w:rFonts w:asciiTheme="minorHAnsi" w:hAnsiTheme="minorHAnsi" w:cstheme="minorHAnsi"/>
          <w:i w:val="0"/>
          <w:color w:val="000000"/>
          <w:sz w:val="22"/>
          <w:szCs w:val="22"/>
        </w:rPr>
        <w:t>(</w:t>
      </w:r>
      <w:proofErr w:type="spellStart"/>
      <w:r w:rsidRPr="007C1FFC">
        <w:rPr>
          <w:rStyle w:val="Zdraznn"/>
          <w:rFonts w:asciiTheme="minorHAnsi" w:hAnsiTheme="minorHAnsi" w:cstheme="minorHAnsi"/>
          <w:i w:val="0"/>
          <w:color w:val="000000"/>
          <w:sz w:val="22"/>
          <w:szCs w:val="22"/>
        </w:rPr>
        <w:t>Mk</w:t>
      </w:r>
      <w:proofErr w:type="spellEnd"/>
      <w:r w:rsidRPr="007C1FFC">
        <w:rPr>
          <w:rStyle w:val="Zdraznn"/>
          <w:rFonts w:asciiTheme="minorHAnsi" w:hAnsiTheme="minorHAnsi" w:cstheme="minorHAnsi"/>
          <w:i w:val="0"/>
          <w:color w:val="000000"/>
          <w:sz w:val="22"/>
          <w:szCs w:val="22"/>
        </w:rPr>
        <w:t xml:space="preserve"> 8, 35). Neriskujme zbytečně, buďme poslušnými občany, ale následujme svého Pána, který nás učí sloužit těm nejslabším s výhledem na věčný život. V dějinách máme mnoho světců, kteří obětovali své životy ve službě nemocným. Mimořádné těžkosti volají po mimořádné službě lásky. Myslete na svatou Matku Terezu.</w:t>
      </w:r>
    </w:p>
    <w:p w:rsidR="007C1FFC" w:rsidRPr="007C1FFC" w:rsidRDefault="007C1FFC" w:rsidP="007C1FFC">
      <w:pPr>
        <w:spacing w:after="120"/>
        <w:jc w:val="both"/>
        <w:rPr>
          <w:rStyle w:val="-wm-s1"/>
          <w:rFonts w:cstheme="minorHAnsi"/>
        </w:rPr>
      </w:pPr>
      <w:r w:rsidRPr="007C1FFC">
        <w:rPr>
          <w:rFonts w:cstheme="minorHAnsi"/>
        </w:rPr>
        <w:t>Zároveň zvu každého z vás k modlitbě. Připojme se k těm, kteří se už začali spojovat každý večer ve 20 hodin v modlitbě za ukončení epidemie, za všechny nemocné, za překonání</w:t>
      </w:r>
      <w:r w:rsidRPr="007C1FFC">
        <w:rPr>
          <w:rStyle w:val="-wm-s1"/>
          <w:rFonts w:cstheme="minorHAnsi"/>
        </w:rPr>
        <w:t xml:space="preserve"> strachu, za pomoc pro všechny zasažené, za odpuštění hříchů i usmíření Boha, za to, abychom byli opravdovými křesťany, kteří nejen věří v život věčný, ale také s ním počítají, abychom byli svědky a prostředníky Boží lásky. Společná modlitba je nejsilnější zbraní, kterou máme. Mysleme na předky, kteří vyprosili ukončení moru a z vděčnosti pak stavěli Mariánské sloupy a kostely.  Každý podle svých možností se zapojte aspoň modlitbou Otče náš a Zdrávas Maria, či korunkou k Božímu milosrdenství nebo růžencem.</w:t>
      </w:r>
    </w:p>
    <w:p w:rsidR="007C1FFC" w:rsidRPr="007C1FFC" w:rsidRDefault="007C1FFC" w:rsidP="007C1FFC">
      <w:pPr>
        <w:spacing w:after="120"/>
        <w:jc w:val="both"/>
        <w:rPr>
          <w:rStyle w:val="-wm-s1"/>
          <w:rFonts w:cstheme="minorHAnsi"/>
        </w:rPr>
      </w:pPr>
      <w:r w:rsidRPr="007C1FFC">
        <w:rPr>
          <w:rStyle w:val="-wm-s1"/>
          <w:rFonts w:cstheme="minorHAnsi"/>
        </w:rPr>
        <w:t>S vděčností za zapojení se každému z vás žehná</w:t>
      </w:r>
    </w:p>
    <w:p w:rsidR="00AC5ED0" w:rsidRDefault="007C1FFC" w:rsidP="007C1FFC">
      <w:pPr>
        <w:spacing w:after="120"/>
        <w:ind w:left="5664" w:firstLine="708"/>
        <w:jc w:val="both"/>
        <w:rPr>
          <w:rStyle w:val="-wm-s1"/>
          <w:rFonts w:cstheme="minorHAnsi"/>
        </w:rPr>
      </w:pPr>
      <w:r w:rsidRPr="007C1FFC">
        <w:rPr>
          <w:rStyle w:val="-wm-s1"/>
          <w:rFonts w:cstheme="minorHAnsi"/>
        </w:rPr>
        <w:t>arcibiskup Jan</w:t>
      </w:r>
    </w:p>
    <w:p w:rsidR="00AC5ED0" w:rsidRDefault="00AC5ED0" w:rsidP="007C1FFC">
      <w:pPr>
        <w:spacing w:after="120"/>
        <w:ind w:left="5664" w:firstLine="708"/>
        <w:jc w:val="both"/>
        <w:rPr>
          <w:rStyle w:val="-wm-s1"/>
          <w:rFonts w:cstheme="minorHAnsi"/>
        </w:rPr>
      </w:pPr>
    </w:p>
    <w:p w:rsidR="007C1FFC" w:rsidRPr="007C1FFC" w:rsidRDefault="00AC5ED0" w:rsidP="00AC5ED0">
      <w:pPr>
        <w:spacing w:after="120"/>
        <w:jc w:val="both"/>
        <w:rPr>
          <w:rFonts w:cstheme="minorHAnsi"/>
        </w:rPr>
      </w:pPr>
      <w:r>
        <w:rPr>
          <w:rStyle w:val="-wm-s1"/>
          <w:rFonts w:cstheme="minorHAnsi"/>
        </w:rPr>
        <w:t xml:space="preserve">Olomouc, </w:t>
      </w:r>
      <w:r w:rsidR="007C1FFC">
        <w:rPr>
          <w:rStyle w:val="-wm-s1"/>
          <w:rFonts w:cstheme="minorHAnsi"/>
        </w:rPr>
        <w:t>12. 3. 2020</w:t>
      </w:r>
    </w:p>
    <w:sectPr w:rsidR="007C1FFC" w:rsidRPr="007C1FFC" w:rsidSect="00F10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1FFC"/>
    <w:rsid w:val="001244E6"/>
    <w:rsid w:val="00360D32"/>
    <w:rsid w:val="0049349E"/>
    <w:rsid w:val="00695C0E"/>
    <w:rsid w:val="007349E9"/>
    <w:rsid w:val="007C1FFC"/>
    <w:rsid w:val="00AC5ED0"/>
    <w:rsid w:val="00C87880"/>
    <w:rsid w:val="00F10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434C7-08B7-4F95-AE4A-192934842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1F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p1">
    <w:name w:val="-wm-p1"/>
    <w:basedOn w:val="Normln"/>
    <w:rsid w:val="007C1F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-wm-s1">
    <w:name w:val="-wm-s1"/>
    <w:basedOn w:val="Standardnpsmoodstavce"/>
    <w:rsid w:val="007C1FFC"/>
  </w:style>
  <w:style w:type="paragraph" w:styleId="Normlnweb">
    <w:name w:val="Normal (Web)"/>
    <w:basedOn w:val="Normln"/>
    <w:uiPriority w:val="99"/>
    <w:semiHidden/>
    <w:unhideWhenUsed/>
    <w:rsid w:val="007C1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7C1FF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1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Graubner Jan</dc:creator>
  <cp:lastModifiedBy>oem</cp:lastModifiedBy>
  <cp:revision>2</cp:revision>
  <cp:lastPrinted>2020-03-12T07:50:00Z</cp:lastPrinted>
  <dcterms:created xsi:type="dcterms:W3CDTF">2020-03-13T10:38:00Z</dcterms:created>
  <dcterms:modified xsi:type="dcterms:W3CDTF">2020-03-13T10:38:00Z</dcterms:modified>
</cp:coreProperties>
</file>